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6ED" w:rsidRPr="00897BF9" w:rsidRDefault="007566ED" w:rsidP="007566ED">
      <w:pPr>
        <w:pStyle w:val="ae"/>
        <w:ind w:left="142" w:hanging="142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3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6ED" w:rsidRDefault="007566ED" w:rsidP="007566ED">
      <w:pPr>
        <w:pStyle w:val="ae"/>
        <w:tabs>
          <w:tab w:val="clear" w:pos="4153"/>
          <w:tab w:val="center" w:pos="3969"/>
        </w:tabs>
        <w:ind w:left="142" w:hanging="142"/>
        <w:jc w:val="center"/>
        <w:rPr>
          <w:b/>
          <w:sz w:val="40"/>
        </w:rPr>
      </w:pPr>
      <w:r>
        <w:rPr>
          <w:b/>
          <w:sz w:val="40"/>
        </w:rPr>
        <w:t>Финансовое управление администрации</w:t>
      </w:r>
    </w:p>
    <w:p w:rsidR="007566ED" w:rsidRDefault="007566ED" w:rsidP="007566ED">
      <w:pPr>
        <w:pStyle w:val="ae"/>
        <w:tabs>
          <w:tab w:val="clear" w:pos="4153"/>
          <w:tab w:val="center" w:pos="3969"/>
        </w:tabs>
        <w:ind w:left="142" w:hanging="142"/>
        <w:jc w:val="center"/>
        <w:rPr>
          <w:b/>
          <w:sz w:val="40"/>
        </w:rPr>
      </w:pPr>
      <w:r>
        <w:rPr>
          <w:b/>
          <w:sz w:val="40"/>
        </w:rPr>
        <w:t>Катав-Ивановского муниципального района</w:t>
      </w:r>
    </w:p>
    <w:p w:rsidR="007566ED" w:rsidRDefault="007566ED" w:rsidP="007566ED">
      <w:pPr>
        <w:pStyle w:val="ae"/>
        <w:ind w:left="142" w:hanging="142"/>
        <w:jc w:val="center"/>
        <w:rPr>
          <w:b/>
          <w:bCs/>
          <w:sz w:val="48"/>
        </w:rPr>
      </w:pPr>
      <w:r>
        <w:rPr>
          <w:b/>
          <w:bCs/>
          <w:sz w:val="48"/>
        </w:rPr>
        <w:t>ПРИКАЗ</w:t>
      </w:r>
    </w:p>
    <w:p w:rsidR="007566ED" w:rsidRDefault="009E4732" w:rsidP="007566ED">
      <w:pPr>
        <w:pStyle w:val="ae"/>
        <w:ind w:left="142" w:hanging="142"/>
        <w:jc w:val="center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50165</wp:posOffset>
                </wp:positionV>
                <wp:extent cx="6200775" cy="0"/>
                <wp:effectExtent l="22860" t="20320" r="24765" b="2730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AD816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5pt,3.95pt" to="480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7566ED" w:rsidRDefault="007566ED" w:rsidP="009E4732">
      <w:pPr>
        <w:pStyle w:val="ae"/>
        <w:tabs>
          <w:tab w:val="clear" w:pos="4153"/>
          <w:tab w:val="left" w:pos="5812"/>
        </w:tabs>
        <w:ind w:right="-1"/>
        <w:rPr>
          <w:sz w:val="28"/>
          <w:szCs w:val="28"/>
        </w:rPr>
      </w:pPr>
      <w:r>
        <w:rPr>
          <w:sz w:val="28"/>
          <w:szCs w:val="28"/>
        </w:rPr>
        <w:t>№</w:t>
      </w:r>
      <w:r w:rsidR="009E4732">
        <w:rPr>
          <w:sz w:val="28"/>
          <w:szCs w:val="28"/>
        </w:rPr>
        <w:t>7</w:t>
      </w:r>
      <w:r w:rsidR="009E4732">
        <w:rPr>
          <w:sz w:val="28"/>
          <w:szCs w:val="28"/>
        </w:rPr>
        <w:tab/>
      </w:r>
      <w:r>
        <w:rPr>
          <w:sz w:val="28"/>
          <w:szCs w:val="28"/>
        </w:rPr>
        <w:t>от «</w:t>
      </w:r>
      <w:r w:rsidR="00EE6C7D">
        <w:rPr>
          <w:sz w:val="28"/>
          <w:szCs w:val="28"/>
        </w:rPr>
        <w:t>2</w:t>
      </w:r>
      <w:r w:rsidR="009E4732">
        <w:rPr>
          <w:sz w:val="28"/>
          <w:szCs w:val="28"/>
        </w:rPr>
        <w:t>3</w:t>
      </w:r>
      <w:r>
        <w:rPr>
          <w:sz w:val="28"/>
          <w:szCs w:val="28"/>
        </w:rPr>
        <w:t xml:space="preserve">» </w:t>
      </w:r>
      <w:r w:rsidR="009E4732">
        <w:rPr>
          <w:sz w:val="28"/>
          <w:szCs w:val="28"/>
        </w:rPr>
        <w:t>января 2018</w:t>
      </w:r>
      <w:r>
        <w:rPr>
          <w:sz w:val="28"/>
          <w:szCs w:val="28"/>
        </w:rPr>
        <w:t xml:space="preserve"> года</w:t>
      </w:r>
    </w:p>
    <w:p w:rsidR="007566ED" w:rsidRDefault="007566ED" w:rsidP="007566ED">
      <w:pPr>
        <w:rPr>
          <w:sz w:val="28"/>
          <w:szCs w:val="28"/>
        </w:rPr>
      </w:pPr>
    </w:p>
    <w:p w:rsidR="00655D33" w:rsidRDefault="00655D33" w:rsidP="00655D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26BD" w:rsidRDefault="00D026BD" w:rsidP="00D026BD"/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0102BC" w:rsidRPr="005B6137" w:rsidTr="00DE0783">
        <w:tc>
          <w:tcPr>
            <w:tcW w:w="5920" w:type="dxa"/>
          </w:tcPr>
          <w:p w:rsidR="00DA49BA" w:rsidRDefault="00DF1C22" w:rsidP="003375E6">
            <w:pPr>
              <w:rPr>
                <w:sz w:val="28"/>
                <w:szCs w:val="28"/>
              </w:rPr>
            </w:pPr>
            <w:r w:rsidRPr="003375E6">
              <w:rPr>
                <w:sz w:val="28"/>
                <w:szCs w:val="28"/>
              </w:rPr>
              <w:t xml:space="preserve">О </w:t>
            </w:r>
            <w:r w:rsidR="009E4732">
              <w:rPr>
                <w:sz w:val="28"/>
                <w:szCs w:val="28"/>
              </w:rPr>
              <w:t xml:space="preserve">изменении регламента применения ЭП при </w:t>
            </w:r>
            <w:r w:rsidR="009E4732" w:rsidRPr="003375E6">
              <w:rPr>
                <w:sz w:val="28"/>
                <w:szCs w:val="28"/>
              </w:rPr>
              <w:t>юридически</w:t>
            </w:r>
            <w:r w:rsidR="009E4732">
              <w:rPr>
                <w:sz w:val="28"/>
                <w:szCs w:val="28"/>
              </w:rPr>
              <w:t xml:space="preserve"> значимом электронном </w:t>
            </w:r>
            <w:r w:rsidR="004D01E5" w:rsidRPr="003375E6">
              <w:rPr>
                <w:sz w:val="28"/>
                <w:szCs w:val="28"/>
              </w:rPr>
              <w:t>документооборот</w:t>
            </w:r>
            <w:r w:rsidR="009E4732">
              <w:rPr>
                <w:sz w:val="28"/>
                <w:szCs w:val="28"/>
              </w:rPr>
              <w:t>е</w:t>
            </w:r>
            <w:r w:rsidR="004D01E5" w:rsidRPr="003375E6">
              <w:rPr>
                <w:sz w:val="28"/>
                <w:szCs w:val="28"/>
              </w:rPr>
              <w:t xml:space="preserve"> в автоматизированной системе «АЦК-Финансы» </w:t>
            </w:r>
          </w:p>
          <w:p w:rsidR="003F1970" w:rsidRDefault="003F1970" w:rsidP="00337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управления администрации</w:t>
            </w:r>
          </w:p>
          <w:p w:rsidR="003F1970" w:rsidRPr="003375E6" w:rsidRDefault="003F1970" w:rsidP="00337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Катав-Ивановского муниципального района</w:t>
            </w:r>
          </w:p>
        </w:tc>
      </w:tr>
    </w:tbl>
    <w:p w:rsidR="00C20B61" w:rsidRDefault="00C20B61" w:rsidP="00A851DD">
      <w:pPr>
        <w:pStyle w:val="ConsNormal"/>
        <w:widowControl/>
        <w:spacing w:before="60"/>
        <w:ind w:firstLine="680"/>
        <w:jc w:val="both"/>
        <w:rPr>
          <w:rFonts w:ascii="Times New Roman" w:hAnsi="Times New Roman"/>
          <w:sz w:val="28"/>
        </w:rPr>
      </w:pPr>
    </w:p>
    <w:p w:rsidR="00DF1C22" w:rsidRDefault="0063541C" w:rsidP="00DF1C22">
      <w:pPr>
        <w:adjustRightInd w:val="0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63541C">
        <w:rPr>
          <w:sz w:val="28"/>
          <w:szCs w:val="28"/>
        </w:rPr>
        <w:t>Федеральным законом от 06 апреля 2011 года N 63-ФЗ «Об электронной подписи» и Постановлением Правительства Российской Федерации от 9 февраля 2012 г. N 111 «Об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</w:t>
      </w:r>
      <w:r>
        <w:rPr>
          <w:sz w:val="28"/>
          <w:szCs w:val="28"/>
        </w:rPr>
        <w:t>,</w:t>
      </w:r>
      <w:r w:rsidRPr="0063541C">
        <w:rPr>
          <w:sz w:val="28"/>
          <w:szCs w:val="28"/>
        </w:rPr>
        <w:t xml:space="preserve"> в целях </w:t>
      </w:r>
      <w:r w:rsidR="00141717" w:rsidRPr="00141717">
        <w:rPr>
          <w:sz w:val="28"/>
          <w:szCs w:val="28"/>
        </w:rPr>
        <w:t xml:space="preserve">оптимизации </w:t>
      </w:r>
      <w:r w:rsidR="00403A91">
        <w:rPr>
          <w:sz w:val="28"/>
          <w:szCs w:val="28"/>
        </w:rPr>
        <w:t>бюджет</w:t>
      </w:r>
      <w:r w:rsidR="00F71F49">
        <w:rPr>
          <w:sz w:val="28"/>
          <w:szCs w:val="28"/>
        </w:rPr>
        <w:t>ного процесса в Катав-Ивановском муниципальном районе.</w:t>
      </w:r>
    </w:p>
    <w:p w:rsidR="00A81C57" w:rsidRPr="00DF1C22" w:rsidRDefault="00A81C57" w:rsidP="00DF1C22">
      <w:pPr>
        <w:adjustRightInd w:val="0"/>
        <w:spacing w:before="60" w:after="60"/>
        <w:ind w:firstLine="709"/>
        <w:jc w:val="both"/>
        <w:rPr>
          <w:sz w:val="28"/>
          <w:szCs w:val="28"/>
        </w:rPr>
      </w:pPr>
    </w:p>
    <w:p w:rsidR="00DF1C22" w:rsidRPr="00DF1C22" w:rsidRDefault="00DF1C22" w:rsidP="00DF1C22">
      <w:pPr>
        <w:pStyle w:val="2"/>
        <w:ind w:firstLine="708"/>
        <w:jc w:val="both"/>
        <w:rPr>
          <w:sz w:val="28"/>
          <w:szCs w:val="28"/>
        </w:rPr>
      </w:pPr>
      <w:r w:rsidRPr="0063541C">
        <w:rPr>
          <w:b/>
          <w:sz w:val="28"/>
          <w:szCs w:val="28"/>
        </w:rPr>
        <w:t>ПРИКАЗЫВАЮ</w:t>
      </w:r>
      <w:r w:rsidRPr="00DF1C22">
        <w:rPr>
          <w:sz w:val="28"/>
          <w:szCs w:val="28"/>
        </w:rPr>
        <w:t xml:space="preserve">: </w:t>
      </w:r>
    </w:p>
    <w:p w:rsidR="00D051BB" w:rsidRDefault="00D051BB" w:rsidP="00D051BB">
      <w:pPr>
        <w:numPr>
          <w:ilvl w:val="1"/>
          <w:numId w:val="2"/>
        </w:numPr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>Регламент применения электронной подписи участниками юридически значимого электронного документооборота в автоматизированной системе «АЦК-Финансы» Финансового управления администрации Катав-Ивановского муниципального района (Приложение № 2</w:t>
      </w:r>
      <w:r>
        <w:rPr>
          <w:sz w:val="28"/>
          <w:szCs w:val="28"/>
        </w:rPr>
        <w:t xml:space="preserve"> приказа № 36 от 28.03.2013 года</w:t>
      </w:r>
      <w:r>
        <w:rPr>
          <w:sz w:val="28"/>
          <w:szCs w:val="28"/>
        </w:rPr>
        <w:t>).</w:t>
      </w:r>
    </w:p>
    <w:p w:rsidR="00477D77" w:rsidRPr="00DF1C22" w:rsidRDefault="00477D77" w:rsidP="00477D77">
      <w:pPr>
        <w:numPr>
          <w:ilvl w:val="0"/>
          <w:numId w:val="2"/>
        </w:numPr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приказ вступает в силу </w:t>
      </w:r>
      <w:r w:rsidR="005F69BF">
        <w:rPr>
          <w:sz w:val="28"/>
          <w:szCs w:val="28"/>
        </w:rPr>
        <w:t>с момента его подписания</w:t>
      </w:r>
      <w:r>
        <w:rPr>
          <w:sz w:val="28"/>
          <w:szCs w:val="28"/>
        </w:rPr>
        <w:t>.</w:t>
      </w:r>
    </w:p>
    <w:p w:rsidR="00DF1C22" w:rsidRDefault="00DF1C22" w:rsidP="00DF1C22">
      <w:pPr>
        <w:pStyle w:val="2"/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C5667F" w:rsidRDefault="00C5667F" w:rsidP="00DF1C22">
      <w:pPr>
        <w:pStyle w:val="2"/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A9296A" w:rsidRPr="00A9296A" w:rsidRDefault="00A9296A" w:rsidP="00A9296A">
      <w:pPr>
        <w:rPr>
          <w:sz w:val="28"/>
          <w:szCs w:val="28"/>
        </w:rPr>
      </w:pPr>
      <w:r w:rsidRPr="00A9296A">
        <w:rPr>
          <w:sz w:val="28"/>
          <w:szCs w:val="28"/>
        </w:rPr>
        <w:t>И.</w:t>
      </w:r>
      <w:r w:rsidRPr="00A9296A">
        <w:rPr>
          <w:sz w:val="28"/>
          <w:szCs w:val="28"/>
        </w:rPr>
        <w:t>О</w:t>
      </w:r>
      <w:r w:rsidRPr="00A9296A">
        <w:rPr>
          <w:sz w:val="28"/>
          <w:szCs w:val="28"/>
        </w:rPr>
        <w:t>.</w:t>
      </w:r>
      <w:r w:rsidRPr="00A9296A">
        <w:rPr>
          <w:sz w:val="28"/>
          <w:szCs w:val="28"/>
        </w:rPr>
        <w:t xml:space="preserve"> </w:t>
      </w:r>
      <w:r w:rsidRPr="00A9296A">
        <w:rPr>
          <w:sz w:val="28"/>
          <w:szCs w:val="28"/>
        </w:rPr>
        <w:t xml:space="preserve">заместителя Главы Катав-Ивановского </w:t>
      </w:r>
    </w:p>
    <w:p w:rsidR="00A9296A" w:rsidRPr="00A9296A" w:rsidRDefault="00A9296A" w:rsidP="00A9296A">
      <w:pPr>
        <w:rPr>
          <w:sz w:val="28"/>
          <w:szCs w:val="28"/>
        </w:rPr>
      </w:pPr>
      <w:r w:rsidRPr="00A9296A">
        <w:rPr>
          <w:sz w:val="28"/>
          <w:szCs w:val="28"/>
        </w:rPr>
        <w:t xml:space="preserve">муниципального района - начальника  </w:t>
      </w:r>
    </w:p>
    <w:p w:rsidR="00A9296A" w:rsidRPr="00A9296A" w:rsidRDefault="00A9296A" w:rsidP="00A9296A">
      <w:pPr>
        <w:rPr>
          <w:sz w:val="28"/>
          <w:szCs w:val="28"/>
        </w:rPr>
      </w:pPr>
      <w:r w:rsidRPr="00A9296A">
        <w:rPr>
          <w:sz w:val="28"/>
          <w:szCs w:val="28"/>
        </w:rPr>
        <w:t xml:space="preserve">финансового управления </w:t>
      </w:r>
      <w:r w:rsidRPr="00A9296A">
        <w:rPr>
          <w:sz w:val="28"/>
          <w:szCs w:val="28"/>
        </w:rPr>
        <w:t xml:space="preserve">Администрации </w:t>
      </w:r>
      <w:r w:rsidRPr="00A9296A">
        <w:rPr>
          <w:sz w:val="28"/>
          <w:szCs w:val="28"/>
        </w:rPr>
        <w:tab/>
      </w:r>
      <w:r w:rsidRPr="00A9296A">
        <w:rPr>
          <w:sz w:val="28"/>
          <w:szCs w:val="28"/>
        </w:rPr>
        <w:tab/>
      </w:r>
      <w:r w:rsidRPr="00A9296A">
        <w:rPr>
          <w:sz w:val="28"/>
          <w:szCs w:val="28"/>
        </w:rPr>
        <w:tab/>
      </w:r>
      <w:r w:rsidRPr="00A9296A">
        <w:rPr>
          <w:sz w:val="28"/>
          <w:szCs w:val="28"/>
        </w:rPr>
        <w:t>Т.А.</w:t>
      </w:r>
      <w:r w:rsidRPr="00A9296A">
        <w:rPr>
          <w:sz w:val="28"/>
          <w:szCs w:val="28"/>
        </w:rPr>
        <w:t xml:space="preserve"> </w:t>
      </w:r>
      <w:r w:rsidRPr="00A9296A">
        <w:rPr>
          <w:sz w:val="28"/>
          <w:szCs w:val="28"/>
        </w:rPr>
        <w:t>Кутина</w:t>
      </w:r>
      <w:bookmarkStart w:id="0" w:name="_GoBack"/>
      <w:bookmarkEnd w:id="0"/>
    </w:p>
    <w:sectPr w:rsidR="00A9296A" w:rsidRPr="00A9296A" w:rsidSect="007566ED">
      <w:pgSz w:w="11906" w:h="16838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52B77"/>
    <w:multiLevelType w:val="hybridMultilevel"/>
    <w:tmpl w:val="F282F152"/>
    <w:lvl w:ilvl="0" w:tplc="9314E4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F6E2BFD0">
      <w:numFmt w:val="none"/>
      <w:lvlText w:val=""/>
      <w:lvlJc w:val="left"/>
      <w:pPr>
        <w:tabs>
          <w:tab w:val="num" w:pos="360"/>
        </w:tabs>
      </w:pPr>
    </w:lvl>
    <w:lvl w:ilvl="2" w:tplc="2280089C">
      <w:numFmt w:val="none"/>
      <w:lvlText w:val=""/>
      <w:lvlJc w:val="left"/>
      <w:pPr>
        <w:tabs>
          <w:tab w:val="num" w:pos="360"/>
        </w:tabs>
      </w:pPr>
    </w:lvl>
    <w:lvl w:ilvl="3" w:tplc="CCE286AA">
      <w:numFmt w:val="none"/>
      <w:lvlText w:val=""/>
      <w:lvlJc w:val="left"/>
      <w:pPr>
        <w:tabs>
          <w:tab w:val="num" w:pos="360"/>
        </w:tabs>
      </w:pPr>
    </w:lvl>
    <w:lvl w:ilvl="4" w:tplc="A42EED64">
      <w:numFmt w:val="none"/>
      <w:lvlText w:val=""/>
      <w:lvlJc w:val="left"/>
      <w:pPr>
        <w:tabs>
          <w:tab w:val="num" w:pos="360"/>
        </w:tabs>
      </w:pPr>
    </w:lvl>
    <w:lvl w:ilvl="5" w:tplc="99C6B0CA">
      <w:numFmt w:val="none"/>
      <w:lvlText w:val=""/>
      <w:lvlJc w:val="left"/>
      <w:pPr>
        <w:tabs>
          <w:tab w:val="num" w:pos="360"/>
        </w:tabs>
      </w:pPr>
    </w:lvl>
    <w:lvl w:ilvl="6" w:tplc="CDE41C58">
      <w:numFmt w:val="none"/>
      <w:lvlText w:val=""/>
      <w:lvlJc w:val="left"/>
      <w:pPr>
        <w:tabs>
          <w:tab w:val="num" w:pos="360"/>
        </w:tabs>
      </w:pPr>
    </w:lvl>
    <w:lvl w:ilvl="7" w:tplc="D3CCB7F0">
      <w:numFmt w:val="none"/>
      <w:lvlText w:val=""/>
      <w:lvlJc w:val="left"/>
      <w:pPr>
        <w:tabs>
          <w:tab w:val="num" w:pos="360"/>
        </w:tabs>
      </w:pPr>
    </w:lvl>
    <w:lvl w:ilvl="8" w:tplc="0C44DB9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EA16EE7"/>
    <w:multiLevelType w:val="multilevel"/>
    <w:tmpl w:val="6C44F5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1C"/>
    <w:rsid w:val="00000509"/>
    <w:rsid w:val="000102BC"/>
    <w:rsid w:val="00023EF8"/>
    <w:rsid w:val="00027A0F"/>
    <w:rsid w:val="00052DB2"/>
    <w:rsid w:val="0006035A"/>
    <w:rsid w:val="00070D08"/>
    <w:rsid w:val="00075BA9"/>
    <w:rsid w:val="000A0195"/>
    <w:rsid w:val="000A0D8C"/>
    <w:rsid w:val="000A161A"/>
    <w:rsid w:val="000E06D5"/>
    <w:rsid w:val="00103C04"/>
    <w:rsid w:val="0012619D"/>
    <w:rsid w:val="00131AB1"/>
    <w:rsid w:val="00141717"/>
    <w:rsid w:val="00171A90"/>
    <w:rsid w:val="0018232E"/>
    <w:rsid w:val="001A2CC8"/>
    <w:rsid w:val="001B0C29"/>
    <w:rsid w:val="001B4F7D"/>
    <w:rsid w:val="001D0D0C"/>
    <w:rsid w:val="001E2044"/>
    <w:rsid w:val="001E69DE"/>
    <w:rsid w:val="001F6558"/>
    <w:rsid w:val="001F67A1"/>
    <w:rsid w:val="00216AB3"/>
    <w:rsid w:val="002210B1"/>
    <w:rsid w:val="00221F51"/>
    <w:rsid w:val="002337C7"/>
    <w:rsid w:val="00240E86"/>
    <w:rsid w:val="0024268D"/>
    <w:rsid w:val="00243354"/>
    <w:rsid w:val="00246976"/>
    <w:rsid w:val="00257B54"/>
    <w:rsid w:val="00260F97"/>
    <w:rsid w:val="00292EAD"/>
    <w:rsid w:val="002A5F8E"/>
    <w:rsid w:val="002F2C01"/>
    <w:rsid w:val="00325322"/>
    <w:rsid w:val="003375E6"/>
    <w:rsid w:val="00341EF3"/>
    <w:rsid w:val="00374077"/>
    <w:rsid w:val="003A61E6"/>
    <w:rsid w:val="003C01B2"/>
    <w:rsid w:val="003C1D2B"/>
    <w:rsid w:val="003F1970"/>
    <w:rsid w:val="003F35D5"/>
    <w:rsid w:val="00403A91"/>
    <w:rsid w:val="004412FC"/>
    <w:rsid w:val="00466F95"/>
    <w:rsid w:val="00477D77"/>
    <w:rsid w:val="004A2E32"/>
    <w:rsid w:val="004B0747"/>
    <w:rsid w:val="004C4B95"/>
    <w:rsid w:val="004D01E5"/>
    <w:rsid w:val="004F6C8B"/>
    <w:rsid w:val="00503E93"/>
    <w:rsid w:val="0055646B"/>
    <w:rsid w:val="0056346F"/>
    <w:rsid w:val="005912BD"/>
    <w:rsid w:val="00596B14"/>
    <w:rsid w:val="005B6137"/>
    <w:rsid w:val="005B7F3D"/>
    <w:rsid w:val="005D0F2B"/>
    <w:rsid w:val="005D1B70"/>
    <w:rsid w:val="005D3051"/>
    <w:rsid w:val="005E7E43"/>
    <w:rsid w:val="005F314E"/>
    <w:rsid w:val="005F526C"/>
    <w:rsid w:val="005F5790"/>
    <w:rsid w:val="005F69BF"/>
    <w:rsid w:val="005F70FF"/>
    <w:rsid w:val="00604D33"/>
    <w:rsid w:val="00605B53"/>
    <w:rsid w:val="006076CA"/>
    <w:rsid w:val="006277E1"/>
    <w:rsid w:val="0063411E"/>
    <w:rsid w:val="0063541C"/>
    <w:rsid w:val="00651124"/>
    <w:rsid w:val="00652ACF"/>
    <w:rsid w:val="006554A3"/>
    <w:rsid w:val="00655D33"/>
    <w:rsid w:val="00672F36"/>
    <w:rsid w:val="00675E1A"/>
    <w:rsid w:val="00676334"/>
    <w:rsid w:val="006855EE"/>
    <w:rsid w:val="0069246F"/>
    <w:rsid w:val="006A4618"/>
    <w:rsid w:val="006C06FD"/>
    <w:rsid w:val="006D64B9"/>
    <w:rsid w:val="006E56A1"/>
    <w:rsid w:val="006E79B0"/>
    <w:rsid w:val="0071013D"/>
    <w:rsid w:val="00712B63"/>
    <w:rsid w:val="00721E08"/>
    <w:rsid w:val="007566ED"/>
    <w:rsid w:val="007840CB"/>
    <w:rsid w:val="007A609C"/>
    <w:rsid w:val="007B55A6"/>
    <w:rsid w:val="007C2D28"/>
    <w:rsid w:val="007C3E91"/>
    <w:rsid w:val="007D0B77"/>
    <w:rsid w:val="007E7438"/>
    <w:rsid w:val="008075DD"/>
    <w:rsid w:val="00834DB9"/>
    <w:rsid w:val="00845919"/>
    <w:rsid w:val="00863B52"/>
    <w:rsid w:val="00886B72"/>
    <w:rsid w:val="008A060D"/>
    <w:rsid w:val="008D306A"/>
    <w:rsid w:val="008E7043"/>
    <w:rsid w:val="008F6670"/>
    <w:rsid w:val="009270A9"/>
    <w:rsid w:val="00941582"/>
    <w:rsid w:val="009519AF"/>
    <w:rsid w:val="0096001F"/>
    <w:rsid w:val="0096648D"/>
    <w:rsid w:val="0098276B"/>
    <w:rsid w:val="00982CDB"/>
    <w:rsid w:val="00990330"/>
    <w:rsid w:val="009A0FF2"/>
    <w:rsid w:val="009A6EAF"/>
    <w:rsid w:val="009B2DCA"/>
    <w:rsid w:val="009C5357"/>
    <w:rsid w:val="009E4732"/>
    <w:rsid w:val="009F6260"/>
    <w:rsid w:val="00A10459"/>
    <w:rsid w:val="00A137FD"/>
    <w:rsid w:val="00A221D3"/>
    <w:rsid w:val="00A2578F"/>
    <w:rsid w:val="00A5028E"/>
    <w:rsid w:val="00A529D4"/>
    <w:rsid w:val="00A53465"/>
    <w:rsid w:val="00A81C57"/>
    <w:rsid w:val="00A851DD"/>
    <w:rsid w:val="00A9296A"/>
    <w:rsid w:val="00AB206F"/>
    <w:rsid w:val="00AC2BF8"/>
    <w:rsid w:val="00AC461C"/>
    <w:rsid w:val="00AD566A"/>
    <w:rsid w:val="00AD7696"/>
    <w:rsid w:val="00AE7C81"/>
    <w:rsid w:val="00B008D9"/>
    <w:rsid w:val="00B054FC"/>
    <w:rsid w:val="00B13288"/>
    <w:rsid w:val="00B23595"/>
    <w:rsid w:val="00B30964"/>
    <w:rsid w:val="00B408FD"/>
    <w:rsid w:val="00B47F35"/>
    <w:rsid w:val="00B52917"/>
    <w:rsid w:val="00B7056A"/>
    <w:rsid w:val="00BB0342"/>
    <w:rsid w:val="00BC6B0C"/>
    <w:rsid w:val="00BE30DA"/>
    <w:rsid w:val="00BF45E4"/>
    <w:rsid w:val="00C20B61"/>
    <w:rsid w:val="00C44110"/>
    <w:rsid w:val="00C5667F"/>
    <w:rsid w:val="00CB4B99"/>
    <w:rsid w:val="00CB6974"/>
    <w:rsid w:val="00CD1CEF"/>
    <w:rsid w:val="00D026BD"/>
    <w:rsid w:val="00D051BB"/>
    <w:rsid w:val="00D13EAF"/>
    <w:rsid w:val="00D253E2"/>
    <w:rsid w:val="00D32B83"/>
    <w:rsid w:val="00D57DC1"/>
    <w:rsid w:val="00D8602E"/>
    <w:rsid w:val="00D92493"/>
    <w:rsid w:val="00DA49BA"/>
    <w:rsid w:val="00DC3A79"/>
    <w:rsid w:val="00DE0783"/>
    <w:rsid w:val="00DE41A6"/>
    <w:rsid w:val="00DF1C22"/>
    <w:rsid w:val="00E034A1"/>
    <w:rsid w:val="00E16A32"/>
    <w:rsid w:val="00E1700E"/>
    <w:rsid w:val="00E3715F"/>
    <w:rsid w:val="00E37E9A"/>
    <w:rsid w:val="00E44B06"/>
    <w:rsid w:val="00E63F70"/>
    <w:rsid w:val="00E74F09"/>
    <w:rsid w:val="00E83582"/>
    <w:rsid w:val="00EA505B"/>
    <w:rsid w:val="00EB4D50"/>
    <w:rsid w:val="00ED29C1"/>
    <w:rsid w:val="00EE6C7D"/>
    <w:rsid w:val="00EF6BAB"/>
    <w:rsid w:val="00F14BE6"/>
    <w:rsid w:val="00F31FA3"/>
    <w:rsid w:val="00F71F49"/>
    <w:rsid w:val="00FB34A7"/>
    <w:rsid w:val="00FC4F65"/>
    <w:rsid w:val="00FD1BA7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EDDE6E-C2AB-40E8-A192-99F6706A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54"/>
  </w:style>
  <w:style w:type="paragraph" w:styleId="1">
    <w:name w:val="heading 1"/>
    <w:basedOn w:val="a"/>
    <w:next w:val="a"/>
    <w:link w:val="10"/>
    <w:uiPriority w:val="9"/>
    <w:qFormat/>
    <w:rsid w:val="006354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3354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24335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243354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9A0FF2"/>
    <w:rPr>
      <w:rFonts w:ascii="Tahoma" w:hAnsi="Tahoma" w:cs="Tahoma"/>
      <w:sz w:val="16"/>
      <w:szCs w:val="16"/>
    </w:rPr>
  </w:style>
  <w:style w:type="paragraph" w:customStyle="1" w:styleId="a4">
    <w:name w:val="распоряжение"/>
    <w:basedOn w:val="a"/>
    <w:next w:val="a5"/>
    <w:rsid w:val="00D026BD"/>
    <w:pPr>
      <w:jc w:val="center"/>
    </w:pPr>
  </w:style>
  <w:style w:type="paragraph" w:styleId="a5">
    <w:name w:val="Body Text"/>
    <w:basedOn w:val="a"/>
    <w:rsid w:val="00D026BD"/>
    <w:pPr>
      <w:spacing w:after="120"/>
    </w:pPr>
  </w:style>
  <w:style w:type="table" w:styleId="a6">
    <w:name w:val="Table Grid"/>
    <w:basedOn w:val="a1"/>
    <w:rsid w:val="00010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6A4618"/>
    <w:pPr>
      <w:spacing w:after="120" w:line="480" w:lineRule="auto"/>
      <w:ind w:left="283"/>
    </w:pPr>
  </w:style>
  <w:style w:type="paragraph" w:customStyle="1" w:styleId="ConsPlusTitle">
    <w:name w:val="ConsPlusTitle"/>
    <w:rsid w:val="00655D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261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link w:val="a8"/>
    <w:rsid w:val="0012619D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rsid w:val="0012619D"/>
    <w:rPr>
      <w:sz w:val="24"/>
      <w:szCs w:val="24"/>
    </w:rPr>
  </w:style>
  <w:style w:type="paragraph" w:customStyle="1" w:styleId="ConsPlusNonformat">
    <w:name w:val="ConsPlusNonformat"/>
    <w:uiPriority w:val="99"/>
    <w:rsid w:val="00DF1C2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6354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9">
    <w:name w:val="annotation reference"/>
    <w:uiPriority w:val="99"/>
    <w:semiHidden/>
    <w:unhideWhenUsed/>
    <w:rsid w:val="0063541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3541C"/>
  </w:style>
  <w:style w:type="character" w:customStyle="1" w:styleId="ab">
    <w:name w:val="Текст примечания Знак"/>
    <w:basedOn w:val="a0"/>
    <w:link w:val="aa"/>
    <w:uiPriority w:val="99"/>
    <w:semiHidden/>
    <w:rsid w:val="0063541C"/>
  </w:style>
  <w:style w:type="paragraph" w:styleId="ac">
    <w:name w:val="annotation subject"/>
    <w:basedOn w:val="aa"/>
    <w:next w:val="aa"/>
    <w:link w:val="ad"/>
    <w:uiPriority w:val="99"/>
    <w:semiHidden/>
    <w:unhideWhenUsed/>
    <w:rsid w:val="0063541C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63541C"/>
    <w:rPr>
      <w:b/>
      <w:bCs/>
    </w:rPr>
  </w:style>
  <w:style w:type="paragraph" w:styleId="ae">
    <w:name w:val="header"/>
    <w:basedOn w:val="a"/>
    <w:link w:val="af"/>
    <w:rsid w:val="007566ED"/>
    <w:pPr>
      <w:tabs>
        <w:tab w:val="center" w:pos="4153"/>
        <w:tab w:val="right" w:pos="8306"/>
      </w:tabs>
    </w:pPr>
    <w:rPr>
      <w:sz w:val="26"/>
    </w:rPr>
  </w:style>
  <w:style w:type="character" w:customStyle="1" w:styleId="af">
    <w:name w:val="Верхний колонтитул Знак"/>
    <w:basedOn w:val="a0"/>
    <w:link w:val="ae"/>
    <w:rsid w:val="007566ED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AE99E-4637-402C-8DB7-102B86DA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 утверждении Порядка  исполнения</vt:lpstr>
    </vt:vector>
  </TitlesOfParts>
  <Company>Финуправление Катав-Ивановского района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 утверждении Порядка  исполнения</dc:title>
  <dc:creator>iii</dc:creator>
  <cp:lastModifiedBy>Администратор сети</cp:lastModifiedBy>
  <cp:revision>4</cp:revision>
  <cp:lastPrinted>2012-07-30T08:24:00Z</cp:lastPrinted>
  <dcterms:created xsi:type="dcterms:W3CDTF">2018-01-24T10:40:00Z</dcterms:created>
  <dcterms:modified xsi:type="dcterms:W3CDTF">2018-01-24T10:45:00Z</dcterms:modified>
</cp:coreProperties>
</file>